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CF5ECE" w:rsidRDefault="00781E82" w:rsidP="0057765A">
      <w:pPr>
        <w:pBdr>
          <w:bottom w:val="single" w:sz="4" w:space="1" w:color="auto"/>
        </w:pBdr>
        <w:tabs>
          <w:tab w:val="left" w:pos="7683"/>
          <w:tab w:val="left" w:pos="7993"/>
          <w:tab w:val="left" w:pos="8747"/>
          <w:tab w:val="right" w:pos="10035"/>
        </w:tabs>
        <w:rPr>
          <w:rFonts w:ascii="Arial" w:hAnsi="Arial" w:cs="Arial"/>
          <w:i/>
          <w:lang w:val="uk-UA"/>
        </w:rPr>
      </w:pPr>
      <w:r w:rsidRPr="00CF5ECE">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CF5ECE">
        <w:rPr>
          <w:rFonts w:ascii="Arial" w:hAnsi="Arial" w:cs="Arial"/>
          <w:noProof/>
          <w:lang w:val="uk-UA" w:eastAsia="uk-UA"/>
        </w:rPr>
        <mc:AlternateContent>
          <mc:Choice Requires="wps">
            <w:drawing>
              <wp:anchor distT="45720" distB="45720" distL="114300" distR="114300" simplePos="0" relativeHeight="251656192"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CF5ECE">
        <w:rPr>
          <w:rFonts w:ascii="Arial" w:hAnsi="Arial" w:cs="Arial"/>
          <w:i/>
          <w:lang w:val="uk-UA"/>
        </w:rPr>
        <w:tab/>
      </w:r>
    </w:p>
    <w:p w:rsidR="0057765A" w:rsidRPr="00CF5ECE" w:rsidRDefault="0057765A" w:rsidP="0057765A">
      <w:pPr>
        <w:pBdr>
          <w:bottom w:val="single" w:sz="4" w:space="1" w:color="auto"/>
        </w:pBdr>
        <w:tabs>
          <w:tab w:val="left" w:pos="7683"/>
          <w:tab w:val="left" w:pos="7993"/>
          <w:tab w:val="left" w:pos="8747"/>
          <w:tab w:val="right" w:pos="10035"/>
        </w:tabs>
        <w:rPr>
          <w:rFonts w:ascii="Arial" w:hAnsi="Arial" w:cs="Arial"/>
          <w:i/>
          <w:lang w:val="uk-UA"/>
        </w:rPr>
      </w:pPr>
    </w:p>
    <w:p w:rsidR="0057765A" w:rsidRPr="00CF5ECE" w:rsidRDefault="0057765A" w:rsidP="0057765A">
      <w:pPr>
        <w:pBdr>
          <w:bottom w:val="single" w:sz="4" w:space="1" w:color="auto"/>
        </w:pBdr>
        <w:tabs>
          <w:tab w:val="left" w:pos="7683"/>
          <w:tab w:val="left" w:pos="7993"/>
          <w:tab w:val="left" w:pos="8747"/>
          <w:tab w:val="right" w:pos="10035"/>
        </w:tabs>
        <w:rPr>
          <w:rFonts w:ascii="Arial" w:hAnsi="Arial" w:cs="Arial"/>
          <w:lang w:val="uk-UA"/>
        </w:rPr>
      </w:pPr>
    </w:p>
    <w:p w:rsidR="008C1987" w:rsidRPr="00CF5ECE" w:rsidRDefault="008C1987" w:rsidP="008C1987">
      <w:pPr>
        <w:jc w:val="center"/>
        <w:rPr>
          <w:rFonts w:ascii="Arial" w:hAnsi="Arial" w:cs="Arial"/>
          <w:lang w:val="uk-UA"/>
        </w:rPr>
      </w:pPr>
      <w:r w:rsidRPr="00CF5ECE">
        <w:rPr>
          <w:rFonts w:ascii="Arial" w:hAnsi="Arial" w:cs="Arial"/>
          <w:i/>
          <w:iCs/>
          <w:color w:val="161515"/>
          <w:lang w:val="uk-UA"/>
        </w:rPr>
        <w:t>Шановні пані та панове,</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 xml:space="preserve">Міжнародний благодійний фонд «Альянс громадського здоров’я» оголошує конкурс комерційних пропозицій </w:t>
      </w:r>
      <w:r w:rsidRPr="00CF5ECE">
        <w:rPr>
          <w:rFonts w:ascii="Arial" w:hAnsi="Arial" w:cs="Arial"/>
          <w:b/>
          <w:bCs/>
          <w:i/>
          <w:iCs/>
          <w:color w:val="161515"/>
          <w:lang w:val="uk-UA"/>
        </w:rPr>
        <w:t>на</w:t>
      </w:r>
      <w:r w:rsidR="000F3B25">
        <w:rPr>
          <w:rFonts w:ascii="Arial" w:hAnsi="Arial" w:cs="Arial"/>
          <w:b/>
          <w:bCs/>
          <w:i/>
          <w:iCs/>
          <w:color w:val="161515"/>
          <w:lang w:val="uk-UA"/>
        </w:rPr>
        <w:t xml:space="preserve"> закупівлю</w:t>
      </w:r>
      <w:r w:rsidRPr="00CF5ECE">
        <w:rPr>
          <w:rFonts w:ascii="Arial" w:hAnsi="Arial" w:cs="Arial"/>
          <w:b/>
          <w:bCs/>
          <w:i/>
          <w:iCs/>
          <w:color w:val="161515"/>
          <w:lang w:val="uk-UA"/>
        </w:rPr>
        <w:t xml:space="preserve"> </w:t>
      </w:r>
      <w:r w:rsidR="000F3B25" w:rsidRPr="000F3B25">
        <w:rPr>
          <w:rFonts w:ascii="Arial" w:hAnsi="Arial" w:cs="Arial"/>
          <w:b/>
          <w:i/>
          <w:color w:val="000000"/>
          <w:lang w:val="uk-UA" w:eastAsia="uk-UA"/>
        </w:rPr>
        <w:t>електронних лабораторних цифрових таймерів</w:t>
      </w:r>
      <w:r w:rsidR="000F3B25">
        <w:rPr>
          <w:rFonts w:ascii="Arial" w:hAnsi="Arial" w:cs="Arial"/>
          <w:b/>
          <w:i/>
          <w:color w:val="000000"/>
          <w:lang w:val="uk-UA" w:eastAsia="uk-UA"/>
        </w:rPr>
        <w:t>.</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Будь ласка, ознайомтесь з конкурсною документацією, що складається з а) даного оголошення, б) специфікації на товари.</w:t>
      </w:r>
    </w:p>
    <w:p w:rsidR="008C1987" w:rsidRPr="00CF5ECE" w:rsidRDefault="008C1987" w:rsidP="008C1987">
      <w:pPr>
        <w:jc w:val="both"/>
        <w:rPr>
          <w:rFonts w:ascii="Arial" w:hAnsi="Arial" w:cs="Arial"/>
          <w:lang w:val="uk-UA"/>
        </w:rPr>
      </w:pPr>
      <w:r w:rsidRPr="00CF5ECE">
        <w:rPr>
          <w:rFonts w:ascii="Arial" w:hAnsi="Arial" w:cs="Arial"/>
          <w:b/>
          <w:bCs/>
          <w:i/>
          <w:iCs/>
          <w:color w:val="161515"/>
          <w:lang w:val="uk-UA"/>
        </w:rPr>
        <w:t>Умови проведення конкурсу:</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1. Надані учасниками конкурсу комерційні пропозиції мають бути дійсними</w:t>
      </w:r>
      <w:r w:rsidR="00694947">
        <w:rPr>
          <w:rFonts w:ascii="Arial" w:hAnsi="Arial" w:cs="Arial"/>
          <w:i/>
          <w:iCs/>
          <w:color w:val="161515"/>
          <w:lang w:val="uk-UA"/>
        </w:rPr>
        <w:t xml:space="preserve"> без змін впродовж не менш ніж 45</w:t>
      </w:r>
      <w:r w:rsidRPr="00CF5ECE">
        <w:rPr>
          <w:rFonts w:ascii="Arial" w:hAnsi="Arial" w:cs="Arial"/>
          <w:i/>
          <w:iCs/>
          <w:color w:val="161515"/>
          <w:lang w:val="uk-UA"/>
        </w:rPr>
        <w:t xml:space="preserve"> (</w:t>
      </w:r>
      <w:r w:rsidR="00694947">
        <w:rPr>
          <w:rFonts w:ascii="Arial" w:hAnsi="Arial" w:cs="Arial"/>
          <w:i/>
          <w:iCs/>
          <w:color w:val="161515"/>
          <w:lang w:val="uk-UA"/>
        </w:rPr>
        <w:t>сорок п’ят</w:t>
      </w:r>
      <w:r w:rsidRPr="00CF5ECE">
        <w:rPr>
          <w:rFonts w:ascii="Arial" w:hAnsi="Arial" w:cs="Arial"/>
          <w:i/>
          <w:iCs/>
          <w:color w:val="161515"/>
          <w:lang w:val="uk-UA"/>
        </w:rPr>
        <w:t>ь) днів з дня їх подачі.</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2. Ціни повинні бути зазначені у національній валюті та на умовах поставки, визначених у специфікації.</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3. Вимоги до товарів, строки поставки та умови оплати детально викладені у специфікації.</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4.</w:t>
      </w:r>
      <w:r w:rsidRPr="00CF5ECE">
        <w:rPr>
          <w:rFonts w:ascii="Arial" w:hAnsi="Arial" w:cs="Arial"/>
          <w:i/>
          <w:iCs/>
          <w:lang w:val="uk-UA"/>
        </w:rPr>
        <w:t xml:space="preserve"> </w:t>
      </w:r>
      <w:r w:rsidRPr="00CF5ECE">
        <w:rPr>
          <w:rFonts w:ascii="Arial" w:hAnsi="Arial" w:cs="Arial"/>
          <w:i/>
          <w:iCs/>
          <w:color w:val="161515"/>
          <w:lang w:val="uk-UA"/>
        </w:rPr>
        <w:t>Альянс залишає за собою право збільшити або зменшити обсяг закупівлі у межах 20% від обсягу, вказаного у специфікації.</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 xml:space="preserve">5. </w:t>
      </w:r>
      <w:r w:rsidRPr="00CF5ECE">
        <w:rPr>
          <w:rFonts w:ascii="Arial" w:hAnsi="Arial" w:cs="Arial"/>
          <w:b/>
          <w:bCs/>
          <w:i/>
          <w:iCs/>
          <w:color w:val="161515"/>
          <w:lang w:val="uk-UA"/>
        </w:rPr>
        <w:t xml:space="preserve">Кінцевий термін подання конкурсних комерційних пропозицій </w:t>
      </w:r>
      <w:r w:rsidRPr="00CF5ECE">
        <w:rPr>
          <w:rFonts w:ascii="Arial" w:hAnsi="Arial" w:cs="Arial"/>
          <w:i/>
          <w:iCs/>
          <w:color w:val="161515"/>
          <w:lang w:val="uk-UA"/>
        </w:rPr>
        <w:t>–</w:t>
      </w:r>
      <w:r w:rsidR="00E558F4" w:rsidRPr="000F3B25">
        <w:rPr>
          <w:rFonts w:ascii="Arial" w:hAnsi="Arial" w:cs="Arial"/>
          <w:i/>
          <w:iCs/>
          <w:color w:val="161515"/>
          <w:lang w:val="ru-RU"/>
        </w:rPr>
        <w:t xml:space="preserve"> </w:t>
      </w:r>
      <w:r w:rsidRPr="00CF5ECE">
        <w:rPr>
          <w:rFonts w:ascii="Arial" w:hAnsi="Arial" w:cs="Arial"/>
          <w:b/>
          <w:bCs/>
          <w:i/>
          <w:iCs/>
          <w:color w:val="161515"/>
          <w:lang w:val="uk-UA"/>
        </w:rPr>
        <w:t xml:space="preserve">не пізніше </w:t>
      </w:r>
      <w:r w:rsidR="002219A2">
        <w:rPr>
          <w:rFonts w:ascii="Arial" w:hAnsi="Arial" w:cs="Arial"/>
          <w:b/>
          <w:bCs/>
          <w:i/>
          <w:iCs/>
          <w:color w:val="161515"/>
          <w:lang w:val="uk-UA"/>
        </w:rPr>
        <w:t>09 червня</w:t>
      </w:r>
      <w:r w:rsidRPr="00CF5ECE">
        <w:rPr>
          <w:rFonts w:ascii="Arial" w:hAnsi="Arial" w:cs="Arial"/>
          <w:b/>
          <w:bCs/>
          <w:i/>
          <w:iCs/>
          <w:color w:val="161515"/>
          <w:lang w:val="uk-UA"/>
        </w:rPr>
        <w:t xml:space="preserve"> 202</w:t>
      </w:r>
      <w:r w:rsidR="00CF5ECE">
        <w:rPr>
          <w:rFonts w:ascii="Arial" w:hAnsi="Arial" w:cs="Arial"/>
          <w:b/>
          <w:bCs/>
          <w:i/>
          <w:iCs/>
          <w:color w:val="161515"/>
          <w:lang w:val="uk-UA"/>
        </w:rPr>
        <w:t>5</w:t>
      </w:r>
      <w:r w:rsidRPr="00CF5ECE">
        <w:rPr>
          <w:rFonts w:ascii="Arial" w:hAnsi="Arial" w:cs="Arial"/>
          <w:b/>
          <w:bCs/>
          <w:i/>
          <w:iCs/>
          <w:color w:val="161515"/>
          <w:lang w:val="uk-UA"/>
        </w:rPr>
        <w:t xml:space="preserve"> року, 1</w:t>
      </w:r>
      <w:r w:rsidR="002219A2">
        <w:rPr>
          <w:rFonts w:ascii="Arial" w:hAnsi="Arial" w:cs="Arial"/>
          <w:b/>
          <w:bCs/>
          <w:i/>
          <w:iCs/>
          <w:color w:val="161515"/>
          <w:lang w:val="uk-UA"/>
        </w:rPr>
        <w:t>1</w:t>
      </w:r>
      <w:r w:rsidRPr="00CF5ECE">
        <w:rPr>
          <w:rFonts w:ascii="Arial" w:hAnsi="Arial" w:cs="Arial"/>
          <w:b/>
          <w:bCs/>
          <w:i/>
          <w:iCs/>
          <w:color w:val="161515"/>
          <w:lang w:val="uk-UA"/>
        </w:rPr>
        <w:t>:00 (UTC+02:00)</w:t>
      </w:r>
      <w:r w:rsidRPr="00CF5ECE">
        <w:rPr>
          <w:rFonts w:ascii="Arial" w:hAnsi="Arial" w:cs="Arial"/>
          <w:i/>
          <w:iCs/>
          <w:color w:val="161515"/>
          <w:lang w:val="uk-UA"/>
        </w:rPr>
        <w:t xml:space="preserve">. </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6. Основні фактори, що будуть впливати на кінцеве рішення щодо переможця (ці</w:t>
      </w:r>
      <w:r w:rsidR="00223967">
        <w:rPr>
          <w:rFonts w:ascii="Arial" w:hAnsi="Arial" w:cs="Arial"/>
          <w:i/>
          <w:iCs/>
          <w:color w:val="161515"/>
          <w:lang w:val="uk-UA"/>
        </w:rPr>
        <w:t>в) конкурсу зазначені в пункті 10</w:t>
      </w:r>
      <w:r w:rsidRPr="00CF5ECE">
        <w:rPr>
          <w:rFonts w:ascii="Arial" w:hAnsi="Arial" w:cs="Arial"/>
          <w:i/>
          <w:iCs/>
          <w:color w:val="161515"/>
          <w:lang w:val="uk-UA"/>
        </w:rPr>
        <w:t xml:space="preserve"> Специфікацій.</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 xml:space="preserve">7. Переможця (ців) конкурсу буде обрано на засіданні конкурсної комісії, яка відбудеться протягом трьох днів після кінцевого терміну подання комерційних пропозицій та після їх детальної технічної, фінансової та правової оцінки, але не пізніше </w:t>
      </w:r>
      <w:r w:rsidR="002D6D60">
        <w:rPr>
          <w:rFonts w:ascii="Arial" w:hAnsi="Arial" w:cs="Arial"/>
          <w:i/>
          <w:iCs/>
          <w:color w:val="161515"/>
          <w:lang w:val="uk-UA"/>
        </w:rPr>
        <w:t>16 червня</w:t>
      </w:r>
      <w:r w:rsidRPr="00CF5ECE">
        <w:rPr>
          <w:rFonts w:ascii="Arial" w:hAnsi="Arial" w:cs="Arial"/>
          <w:i/>
          <w:iCs/>
          <w:color w:val="161515"/>
          <w:lang w:val="uk-UA"/>
        </w:rPr>
        <w:t xml:space="preserve"> 202</w:t>
      </w:r>
      <w:r w:rsidR="00223967">
        <w:rPr>
          <w:rFonts w:ascii="Arial" w:hAnsi="Arial" w:cs="Arial"/>
          <w:i/>
          <w:iCs/>
          <w:color w:val="161515"/>
          <w:lang w:val="uk-UA"/>
        </w:rPr>
        <w:t>5</w:t>
      </w:r>
      <w:r w:rsidRPr="00CF5ECE">
        <w:rPr>
          <w:rFonts w:ascii="Arial" w:hAnsi="Arial" w:cs="Arial"/>
          <w:i/>
          <w:iCs/>
          <w:color w:val="161515"/>
          <w:lang w:val="uk-UA"/>
        </w:rPr>
        <w:t xml:space="preserve"> року.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 xml:space="preserve">8. Пропозиції у </w:t>
      </w:r>
      <w:r w:rsidRPr="00223967">
        <w:rPr>
          <w:rFonts w:ascii="Arial" w:hAnsi="Arial" w:cs="Arial"/>
          <w:i/>
          <w:iCs/>
          <w:lang w:val="uk-UA"/>
        </w:rPr>
        <w:t>відсканованому вигляді</w:t>
      </w:r>
      <w:r w:rsidR="00223967" w:rsidRPr="000F3B25">
        <w:rPr>
          <w:rFonts w:ascii="Arial" w:hAnsi="Arial" w:cs="Arial"/>
          <w:i/>
          <w:iCs/>
          <w:lang w:val="ru-RU"/>
        </w:rPr>
        <w:t xml:space="preserve"> </w:t>
      </w:r>
      <w:r w:rsidR="00223967" w:rsidRPr="00223967">
        <w:rPr>
          <w:rFonts w:ascii="Arial" w:hAnsi="Arial" w:cs="Arial"/>
          <w:i/>
          <w:iCs/>
          <w:lang w:val="uk-UA"/>
        </w:rPr>
        <w:t>(</w:t>
      </w:r>
      <w:r w:rsidR="00223967" w:rsidRPr="00223967">
        <w:rPr>
          <w:rFonts w:ascii="Arial" w:eastAsia="Arial" w:hAnsi="Arial" w:cs="Arial"/>
          <w:i/>
          <w:lang w:val="uk-UA"/>
        </w:rPr>
        <w:t>Додаток №2 додатково у форматі</w:t>
      </w:r>
      <w:r w:rsidR="002D6D60">
        <w:rPr>
          <w:rFonts w:ascii="Arial" w:eastAsia="Arial" w:hAnsi="Arial" w:cs="Arial"/>
          <w:i/>
          <w:lang w:val="uk-UA"/>
        </w:rPr>
        <w:t xml:space="preserve"> </w:t>
      </w:r>
      <w:r w:rsidR="00223967" w:rsidRPr="00223967">
        <w:rPr>
          <w:rFonts w:ascii="Arial" w:eastAsia="Arial" w:hAnsi="Arial" w:cs="Arial"/>
          <w:i/>
          <w:lang w:val="uk-UA"/>
        </w:rPr>
        <w:t>doc</w:t>
      </w:r>
      <w:r w:rsidR="00223967" w:rsidRPr="00223967">
        <w:rPr>
          <w:rFonts w:ascii="Arial" w:hAnsi="Arial" w:cs="Arial"/>
          <w:i/>
          <w:iCs/>
          <w:lang w:val="uk-UA"/>
        </w:rPr>
        <w:t xml:space="preserve">) </w:t>
      </w:r>
      <w:r w:rsidRPr="00223967">
        <w:rPr>
          <w:rFonts w:ascii="Arial" w:hAnsi="Arial" w:cs="Arial"/>
          <w:i/>
          <w:iCs/>
          <w:lang w:val="uk-UA"/>
        </w:rPr>
        <w:t>повинні надсилатись на електронну пошту</w:t>
      </w:r>
      <w:r w:rsidRPr="00CF5ECE">
        <w:rPr>
          <w:rFonts w:ascii="Arial" w:hAnsi="Arial" w:cs="Arial"/>
          <w:i/>
          <w:iCs/>
          <w:color w:val="161515"/>
          <w:lang w:val="uk-UA"/>
        </w:rPr>
        <w:t xml:space="preserve">: </w:t>
      </w:r>
      <w:hyperlink r:id="rId8" w:history="1">
        <w:r w:rsidR="00223967" w:rsidRPr="005E6768">
          <w:rPr>
            <w:rStyle w:val="ab"/>
            <w:rFonts w:ascii="Arial" w:hAnsi="Arial" w:cs="Arial"/>
            <w:i/>
            <w:iCs/>
            <w:lang w:val="uk-UA"/>
          </w:rPr>
          <w:t>b</w:t>
        </w:r>
        <w:r w:rsidR="00223967" w:rsidRPr="005E6768">
          <w:rPr>
            <w:rStyle w:val="ab"/>
            <w:rFonts w:ascii="Arial" w:hAnsi="Arial" w:cs="Arial"/>
            <w:i/>
            <w:iCs/>
          </w:rPr>
          <w:t>laise</w:t>
        </w:r>
        <w:r w:rsidR="00223967" w:rsidRPr="005E6768">
          <w:rPr>
            <w:rStyle w:val="ab"/>
            <w:rFonts w:ascii="Arial" w:hAnsi="Arial" w:cs="Arial"/>
            <w:i/>
            <w:iCs/>
            <w:lang w:val="uk-UA"/>
          </w:rPr>
          <w:t>@aph.org.ua</w:t>
        </w:r>
      </w:hyperlink>
      <w:r w:rsidRPr="00CF5ECE">
        <w:rPr>
          <w:rFonts w:ascii="Arial" w:hAnsi="Arial" w:cs="Arial"/>
          <w:i/>
          <w:iCs/>
          <w:lang w:val="uk-UA"/>
        </w:rPr>
        <w:t xml:space="preserve"> </w:t>
      </w:r>
    </w:p>
    <w:p w:rsidR="008C1987" w:rsidRPr="00CF5ECE" w:rsidRDefault="008C1987" w:rsidP="00223967">
      <w:pPr>
        <w:pStyle w:val="ac"/>
        <w:spacing w:before="0" w:beforeAutospacing="0" w:after="240" w:afterAutospacing="0"/>
        <w:jc w:val="both"/>
        <w:rPr>
          <w:rFonts w:ascii="Arial" w:hAnsi="Arial" w:cs="Arial"/>
          <w:sz w:val="22"/>
          <w:szCs w:val="22"/>
        </w:rPr>
      </w:pPr>
      <w:r w:rsidRPr="00CF5ECE">
        <w:rPr>
          <w:rFonts w:ascii="Arial" w:hAnsi="Arial" w:cs="Arial"/>
          <w:i/>
          <w:iCs/>
          <w:sz w:val="22"/>
          <w:szCs w:val="22"/>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8C1987" w:rsidRPr="00CF5ECE" w:rsidRDefault="008C1987" w:rsidP="00223967">
      <w:pPr>
        <w:pStyle w:val="ac"/>
        <w:spacing w:before="0" w:beforeAutospacing="0" w:after="240" w:afterAutospacing="0"/>
        <w:jc w:val="both"/>
        <w:rPr>
          <w:rFonts w:ascii="Arial" w:hAnsi="Arial" w:cs="Arial"/>
          <w:sz w:val="22"/>
          <w:szCs w:val="22"/>
        </w:rPr>
      </w:pPr>
      <w:r w:rsidRPr="00CF5ECE">
        <w:rPr>
          <w:rFonts w:ascii="Arial" w:hAnsi="Arial" w:cs="Arial"/>
          <w:i/>
          <w:iCs/>
          <w:sz w:val="22"/>
          <w:szCs w:val="22"/>
        </w:rPr>
        <w:t>10.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8C1987" w:rsidRPr="00CF5ECE" w:rsidRDefault="008C1987" w:rsidP="008C1987">
      <w:pPr>
        <w:pStyle w:val="ac"/>
        <w:spacing w:before="0" w:beforeAutospacing="0" w:after="0" w:afterAutospacing="0"/>
        <w:jc w:val="both"/>
        <w:rPr>
          <w:rFonts w:ascii="Arial" w:hAnsi="Arial" w:cs="Arial"/>
          <w:sz w:val="22"/>
          <w:szCs w:val="22"/>
        </w:rPr>
      </w:pPr>
      <w:r w:rsidRPr="00CF5ECE">
        <w:rPr>
          <w:rFonts w:ascii="Arial" w:hAnsi="Arial" w:cs="Arial"/>
          <w:i/>
          <w:iCs/>
          <w:sz w:val="22"/>
          <w:szCs w:val="22"/>
        </w:rPr>
        <w:t xml:space="preserve">11.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8C1987" w:rsidRPr="00773514" w:rsidRDefault="008C1987" w:rsidP="008C1987">
      <w:pPr>
        <w:jc w:val="both"/>
        <w:rPr>
          <w:rFonts w:ascii="Arial" w:hAnsi="Arial" w:cs="Arial"/>
          <w:lang w:val="ru-RU"/>
        </w:rPr>
      </w:pPr>
      <w:r w:rsidRPr="00CF5ECE">
        <w:rPr>
          <w:rFonts w:ascii="Arial" w:hAnsi="Arial" w:cs="Arial"/>
          <w:i/>
          <w:iCs/>
          <w:lang w:val="uk-UA"/>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sidR="00223967" w:rsidRPr="005E6768">
          <w:rPr>
            <w:rStyle w:val="ab"/>
            <w:rFonts w:ascii="Arial" w:hAnsi="Arial" w:cs="Arial"/>
            <w:i/>
            <w:iCs/>
            <w:lang w:val="uk-UA"/>
          </w:rPr>
          <w:t>blaise@aph.org.ua</w:t>
        </w:r>
      </w:hyperlink>
      <w:r w:rsidR="00223967" w:rsidRPr="00773514">
        <w:rPr>
          <w:rFonts w:ascii="Arial" w:hAnsi="Arial" w:cs="Arial"/>
          <w:i/>
          <w:iCs/>
          <w:lang w:val="ru-RU"/>
        </w:rPr>
        <w:t>.</w:t>
      </w:r>
    </w:p>
    <w:p w:rsidR="008C1987" w:rsidRPr="00CF5ECE" w:rsidRDefault="008C1987" w:rsidP="008C1987">
      <w:pPr>
        <w:jc w:val="both"/>
        <w:rPr>
          <w:rFonts w:ascii="Arial" w:hAnsi="Arial" w:cs="Arial"/>
          <w:lang w:val="uk-UA"/>
        </w:rPr>
      </w:pPr>
      <w:r w:rsidRPr="00CF5ECE">
        <w:rPr>
          <w:rFonts w:ascii="Arial" w:hAnsi="Arial" w:cs="Arial"/>
          <w:i/>
          <w:iCs/>
          <w:lang w:val="uk-UA"/>
        </w:rPr>
        <w:t xml:space="preserve">Просимо звернути увагу на те, що згідно процедур проведення конкурсу, </w:t>
      </w:r>
      <w:r w:rsidR="002D6D60">
        <w:rPr>
          <w:rFonts w:ascii="Arial" w:hAnsi="Arial" w:cs="Arial"/>
          <w:i/>
          <w:iCs/>
          <w:lang w:val="ru-RU"/>
        </w:rPr>
        <w:t>05.06.</w:t>
      </w:r>
      <w:bookmarkStart w:id="0" w:name="_GoBack"/>
      <w:bookmarkEnd w:id="0"/>
      <w:r w:rsidRPr="00CF5ECE">
        <w:rPr>
          <w:rFonts w:ascii="Arial" w:hAnsi="Arial" w:cs="Arial"/>
          <w:i/>
          <w:iCs/>
          <w:lang w:val="uk-UA"/>
        </w:rPr>
        <w:t>202</w:t>
      </w:r>
      <w:r w:rsidR="00773514" w:rsidRPr="00773514">
        <w:rPr>
          <w:rFonts w:ascii="Arial" w:hAnsi="Arial" w:cs="Arial"/>
          <w:i/>
          <w:iCs/>
          <w:lang w:val="ru-RU"/>
        </w:rPr>
        <w:t>5</w:t>
      </w:r>
      <w:r w:rsidRPr="00CF5ECE">
        <w:rPr>
          <w:rFonts w:ascii="Arial" w:hAnsi="Arial" w:cs="Arial"/>
          <w:i/>
          <w:iCs/>
          <w:lang w:val="uk-UA"/>
        </w:rPr>
        <w:t xml:space="preserve"> </w:t>
      </w:r>
      <w:r w:rsidR="00773514">
        <w:rPr>
          <w:rFonts w:ascii="Arial" w:hAnsi="Arial" w:cs="Arial"/>
          <w:i/>
          <w:iCs/>
          <w:lang w:val="uk-UA"/>
        </w:rPr>
        <w:t xml:space="preserve">року </w:t>
      </w:r>
      <w:r w:rsidRPr="00CF5ECE">
        <w:rPr>
          <w:rFonts w:ascii="Arial" w:hAnsi="Arial" w:cs="Arial"/>
          <w:i/>
          <w:iCs/>
          <w:lang w:val="uk-UA"/>
        </w:rPr>
        <w:t>- останній термін, коли ви зможете поставити Альянсу свої запитання стосовно цього конкурсу.</w:t>
      </w:r>
    </w:p>
    <w:p w:rsidR="008C1987" w:rsidRPr="00CF5ECE" w:rsidRDefault="008C1987" w:rsidP="008C1987">
      <w:pPr>
        <w:jc w:val="both"/>
        <w:rPr>
          <w:rFonts w:ascii="Arial" w:hAnsi="Arial" w:cs="Arial"/>
          <w:lang w:val="uk-UA"/>
        </w:rPr>
      </w:pPr>
      <w:r w:rsidRPr="00CF5ECE">
        <w:rPr>
          <w:rFonts w:ascii="Arial" w:hAnsi="Arial" w:cs="Arial"/>
          <w:i/>
          <w:iCs/>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C1987" w:rsidRPr="00773514" w:rsidRDefault="008C1987" w:rsidP="008C1987">
      <w:pPr>
        <w:rPr>
          <w:rFonts w:ascii="Arial" w:hAnsi="Arial" w:cs="Arial"/>
          <w:b/>
          <w:bCs/>
          <w:i/>
          <w:iCs/>
          <w:color w:val="0000FF"/>
          <w:lang w:val="uk-UA"/>
        </w:rPr>
      </w:pPr>
      <w:r w:rsidRPr="00773514">
        <w:rPr>
          <w:rFonts w:ascii="Arial" w:hAnsi="Arial" w:cs="Arial"/>
          <w:b/>
          <w:bCs/>
          <w:i/>
          <w:iCs/>
          <w:color w:val="0000FF"/>
          <w:lang w:val="uk-UA"/>
        </w:rPr>
        <w:t xml:space="preserve">Будь ласка, повідомте про отримання цього оголошення та про намір приймання участі у даному конкурсі. </w:t>
      </w:r>
    </w:p>
    <w:p w:rsidR="008C1987" w:rsidRPr="00CF5ECE" w:rsidRDefault="008C1987" w:rsidP="008C1987">
      <w:pPr>
        <w:rPr>
          <w:rFonts w:ascii="Arial" w:hAnsi="Arial" w:cs="Arial"/>
          <w:lang w:val="uk-UA"/>
        </w:rPr>
      </w:pPr>
    </w:p>
    <w:p w:rsidR="003B25C2" w:rsidRPr="00CF5ECE" w:rsidRDefault="003B25C2" w:rsidP="003B25C2">
      <w:pPr>
        <w:spacing w:after="120" w:line="240" w:lineRule="auto"/>
        <w:rPr>
          <w:rFonts w:ascii="Arial" w:hAnsi="Arial" w:cs="Arial"/>
          <w:lang w:val="uk-UA"/>
        </w:rPr>
      </w:pPr>
    </w:p>
    <w:sectPr w:rsidR="003B25C2" w:rsidRPr="00CF5ECE"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3B25"/>
    <w:rsid w:val="000F6DE3"/>
    <w:rsid w:val="00153123"/>
    <w:rsid w:val="001722A9"/>
    <w:rsid w:val="00181615"/>
    <w:rsid w:val="001C0763"/>
    <w:rsid w:val="002219A2"/>
    <w:rsid w:val="00223967"/>
    <w:rsid w:val="002747E9"/>
    <w:rsid w:val="002A7AFF"/>
    <w:rsid w:val="002D6D60"/>
    <w:rsid w:val="003201E0"/>
    <w:rsid w:val="00395BDF"/>
    <w:rsid w:val="003B25C2"/>
    <w:rsid w:val="003B274E"/>
    <w:rsid w:val="003D062C"/>
    <w:rsid w:val="003D6F9C"/>
    <w:rsid w:val="0040643F"/>
    <w:rsid w:val="00546C04"/>
    <w:rsid w:val="00557350"/>
    <w:rsid w:val="0057601A"/>
    <w:rsid w:val="0057765A"/>
    <w:rsid w:val="00577FF6"/>
    <w:rsid w:val="00587065"/>
    <w:rsid w:val="00694947"/>
    <w:rsid w:val="006C3A24"/>
    <w:rsid w:val="007220AA"/>
    <w:rsid w:val="00766D21"/>
    <w:rsid w:val="00773514"/>
    <w:rsid w:val="0078118F"/>
    <w:rsid w:val="00781E82"/>
    <w:rsid w:val="007A2AD4"/>
    <w:rsid w:val="0083633C"/>
    <w:rsid w:val="0088387C"/>
    <w:rsid w:val="008B4EAE"/>
    <w:rsid w:val="008C1987"/>
    <w:rsid w:val="008E548D"/>
    <w:rsid w:val="0091449D"/>
    <w:rsid w:val="0098566E"/>
    <w:rsid w:val="00AC6A8A"/>
    <w:rsid w:val="00B16B37"/>
    <w:rsid w:val="00BD7CFF"/>
    <w:rsid w:val="00C033CD"/>
    <w:rsid w:val="00C46328"/>
    <w:rsid w:val="00C51FA0"/>
    <w:rsid w:val="00C574EC"/>
    <w:rsid w:val="00CA1CA1"/>
    <w:rsid w:val="00CF5ECE"/>
    <w:rsid w:val="00E039A3"/>
    <w:rsid w:val="00E558F4"/>
    <w:rsid w:val="00EB1A22"/>
    <w:rsid w:val="00F74A12"/>
    <w:rsid w:val="00FD1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1A7F"/>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8C1987"/>
    <w:rPr>
      <w:color w:val="0563C1"/>
      <w:u w:val="single"/>
    </w:rPr>
  </w:style>
  <w:style w:type="paragraph" w:styleId="ac">
    <w:name w:val="Normal (Web)"/>
    <w:basedOn w:val="a"/>
    <w:uiPriority w:val="99"/>
    <w:semiHidden/>
    <w:unhideWhenUsed/>
    <w:rsid w:val="008C1987"/>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character" w:styleId="ad">
    <w:name w:val="FollowedHyperlink"/>
    <w:basedOn w:val="a0"/>
    <w:uiPriority w:val="99"/>
    <w:semiHidden/>
    <w:unhideWhenUsed/>
    <w:rsid w:val="002239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49170">
      <w:bodyDiv w:val="1"/>
      <w:marLeft w:val="0"/>
      <w:marRight w:val="0"/>
      <w:marTop w:val="0"/>
      <w:marBottom w:val="0"/>
      <w:divBdr>
        <w:top w:val="none" w:sz="0" w:space="0" w:color="auto"/>
        <w:left w:val="none" w:sz="0" w:space="0" w:color="auto"/>
        <w:bottom w:val="none" w:sz="0" w:space="0" w:color="auto"/>
        <w:right w:val="none" w:sz="0" w:space="0" w:color="auto"/>
      </w:divBdr>
    </w:div>
    <w:div w:id="18730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ise@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449</TotalTime>
  <Pages>2</Pages>
  <Words>1951</Words>
  <Characters>1113</Characters>
  <Application>Microsoft Office Word</Application>
  <DocSecurity>0</DocSecurity>
  <Lines>9</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36</cp:revision>
  <cp:lastPrinted>2015-12-11T16:23:00Z</cp:lastPrinted>
  <dcterms:created xsi:type="dcterms:W3CDTF">2015-12-22T09:18:00Z</dcterms:created>
  <dcterms:modified xsi:type="dcterms:W3CDTF">2025-06-02T06:54:00Z</dcterms:modified>
</cp:coreProperties>
</file>